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7AE" w:rsidRPr="00CF47AE" w:rsidRDefault="005D3B03" w:rsidP="00CF47AE">
      <w:pPr>
        <w:spacing w:after="0" w:line="276" w:lineRule="auto"/>
        <w:jc w:val="center"/>
        <w:rPr>
          <w:b/>
          <w:sz w:val="36"/>
          <w:szCs w:val="36"/>
        </w:rPr>
      </w:pPr>
      <w:bookmarkStart w:id="0" w:name="_GoBack"/>
      <w:bookmarkEnd w:id="0"/>
      <w:r>
        <w:rPr>
          <w:b/>
          <w:sz w:val="36"/>
          <w:szCs w:val="36"/>
        </w:rPr>
        <w:t>What Are E-cigarettes (vaping</w:t>
      </w:r>
      <w:r w:rsidR="00CF47AE" w:rsidRPr="00CF47AE">
        <w:rPr>
          <w:b/>
          <w:sz w:val="36"/>
          <w:szCs w:val="36"/>
        </w:rPr>
        <w:t xml:space="preserve"> devices)?</w:t>
      </w:r>
    </w:p>
    <w:p w:rsidR="007B7815" w:rsidRDefault="007B7815" w:rsidP="00ED5170">
      <w:pPr>
        <w:spacing w:after="0" w:line="276" w:lineRule="auto"/>
      </w:pPr>
    </w:p>
    <w:p w:rsidR="00CF47AE" w:rsidRDefault="00720E36" w:rsidP="00ED5170">
      <w:pPr>
        <w:spacing w:after="0" w:line="276" w:lineRule="auto"/>
      </w:pPr>
      <w:r>
        <w:rPr>
          <w:noProof/>
        </w:rPr>
        <w:drawing>
          <wp:inline distT="0" distB="0" distL="0" distR="0">
            <wp:extent cx="4048125" cy="1857375"/>
            <wp:effectExtent l="0" t="0" r="9525" b="9525"/>
            <wp:docPr id="1" name="Picture 1" descr="Different v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ferent vap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8125" cy="1857375"/>
                    </a:xfrm>
                    <a:prstGeom prst="rect">
                      <a:avLst/>
                    </a:prstGeom>
                    <a:noFill/>
                    <a:ln>
                      <a:noFill/>
                    </a:ln>
                  </pic:spPr>
                </pic:pic>
              </a:graphicData>
            </a:graphic>
          </wp:inline>
        </w:drawing>
      </w:r>
    </w:p>
    <w:p w:rsidR="007B7815" w:rsidRPr="0073002B" w:rsidRDefault="0073002B" w:rsidP="00ED5170">
      <w:pPr>
        <w:spacing w:after="0" w:line="276" w:lineRule="auto"/>
        <w:rPr>
          <w:sz w:val="18"/>
          <w:szCs w:val="18"/>
        </w:rPr>
      </w:pPr>
      <w:r w:rsidRPr="0073002B">
        <w:rPr>
          <w:i/>
          <w:sz w:val="18"/>
          <w:szCs w:val="18"/>
        </w:rPr>
        <w:t xml:space="preserve">pictured above: </w:t>
      </w:r>
      <w:r w:rsidR="006C2343">
        <w:rPr>
          <w:i/>
          <w:sz w:val="18"/>
          <w:szCs w:val="18"/>
        </w:rPr>
        <w:t>different</w:t>
      </w:r>
      <w:r w:rsidRPr="0073002B">
        <w:rPr>
          <w:i/>
          <w:sz w:val="18"/>
          <w:szCs w:val="18"/>
        </w:rPr>
        <w:t xml:space="preserve"> vaping </w:t>
      </w:r>
      <w:r w:rsidR="00AA3903">
        <w:rPr>
          <w:i/>
          <w:sz w:val="18"/>
          <w:szCs w:val="18"/>
        </w:rPr>
        <w:t xml:space="preserve">devices </w:t>
      </w:r>
      <w:r w:rsidR="006C2343">
        <w:rPr>
          <w:i/>
          <w:sz w:val="18"/>
          <w:szCs w:val="18"/>
        </w:rPr>
        <w:t>currently on the market</w:t>
      </w:r>
      <w:r w:rsidR="00AA3903">
        <w:rPr>
          <w:i/>
          <w:sz w:val="18"/>
          <w:szCs w:val="18"/>
        </w:rPr>
        <w:t xml:space="preserve"> (CDC 2019).</w:t>
      </w:r>
    </w:p>
    <w:p w:rsidR="006C2343" w:rsidRDefault="006C2343" w:rsidP="00ED5170">
      <w:pPr>
        <w:spacing w:after="0" w:line="276" w:lineRule="auto"/>
      </w:pPr>
    </w:p>
    <w:p w:rsidR="00426B07" w:rsidRDefault="00426B07" w:rsidP="00ED5170">
      <w:pPr>
        <w:spacing w:after="0" w:line="276" w:lineRule="auto"/>
      </w:pPr>
    </w:p>
    <w:p w:rsidR="00426B07" w:rsidRPr="00426B07" w:rsidRDefault="00426B07" w:rsidP="00426B07">
      <w:pPr>
        <w:pStyle w:val="ListParagraph"/>
        <w:numPr>
          <w:ilvl w:val="0"/>
          <w:numId w:val="2"/>
        </w:numPr>
        <w:spacing w:after="0" w:line="276" w:lineRule="auto"/>
        <w:rPr>
          <w:i/>
          <w:sz w:val="20"/>
          <w:szCs w:val="20"/>
        </w:rPr>
      </w:pPr>
      <w:r w:rsidRPr="00426B07">
        <w:rPr>
          <w:b/>
        </w:rPr>
        <w:t xml:space="preserve">Hunterdon County schools ranked teen vaping as the number one problem. </w:t>
      </w:r>
      <w:r w:rsidRPr="00426B07">
        <w:rPr>
          <w:i/>
          <w:sz w:val="20"/>
          <w:szCs w:val="20"/>
        </w:rPr>
        <w:t>(Key Informant 2019)</w:t>
      </w:r>
    </w:p>
    <w:p w:rsidR="007B0ADB" w:rsidRPr="00A61EF6" w:rsidRDefault="00F46FF1" w:rsidP="007B0ADB">
      <w:pPr>
        <w:pStyle w:val="ListParagraph"/>
        <w:numPr>
          <w:ilvl w:val="0"/>
          <w:numId w:val="2"/>
        </w:numPr>
        <w:spacing w:after="0" w:line="276" w:lineRule="auto"/>
        <w:rPr>
          <w:b/>
        </w:rPr>
      </w:pPr>
      <w:r w:rsidRPr="001B0BB7">
        <w:rPr>
          <w:b/>
        </w:rPr>
        <w:t>T</w:t>
      </w:r>
      <w:r w:rsidR="007B0ADB" w:rsidRPr="001B0BB7">
        <w:rPr>
          <w:b/>
        </w:rPr>
        <w:t xml:space="preserve">he </w:t>
      </w:r>
      <w:r w:rsidR="00820777" w:rsidRPr="001B0BB7">
        <w:rPr>
          <w:b/>
        </w:rPr>
        <w:t xml:space="preserve">US </w:t>
      </w:r>
      <w:r w:rsidR="007B0ADB" w:rsidRPr="001B0BB7">
        <w:rPr>
          <w:b/>
        </w:rPr>
        <w:t>Surgeon General</w:t>
      </w:r>
      <w:r w:rsidR="007B0ADB" w:rsidRPr="00426B07">
        <w:t xml:space="preserve"> </w:t>
      </w:r>
      <w:r w:rsidR="007B0ADB" w:rsidRPr="00A61EF6">
        <w:rPr>
          <w:b/>
        </w:rPr>
        <w:t xml:space="preserve">declared e-cigarette (vape) use among youth a </w:t>
      </w:r>
      <w:r w:rsidR="007B0ADB" w:rsidRPr="00A61EF6">
        <w:rPr>
          <w:b/>
          <w:i/>
        </w:rPr>
        <w:t>national epidemic</w:t>
      </w:r>
      <w:r w:rsidR="007B0ADB" w:rsidRPr="00A61EF6">
        <w:rPr>
          <w:b/>
        </w:rPr>
        <w:t>.</w:t>
      </w:r>
    </w:p>
    <w:p w:rsidR="000378D0" w:rsidRPr="00426B07" w:rsidRDefault="000378D0" w:rsidP="007B0ADB">
      <w:pPr>
        <w:pStyle w:val="ListParagraph"/>
        <w:numPr>
          <w:ilvl w:val="0"/>
          <w:numId w:val="2"/>
        </w:numPr>
        <w:spacing w:after="0" w:line="276" w:lineRule="auto"/>
      </w:pPr>
      <w:r w:rsidRPr="00426B07">
        <w:t>According to the CDC</w:t>
      </w:r>
      <w:r w:rsidR="00F46FF1" w:rsidRPr="00426B07">
        <w:t xml:space="preserve"> and FDA, lung illness and death has been attributed to </w:t>
      </w:r>
      <w:r w:rsidRPr="00426B07">
        <w:t>vaping</w:t>
      </w:r>
      <w:r w:rsidR="00F46FF1" w:rsidRPr="00426B07">
        <w:t>.</w:t>
      </w:r>
    </w:p>
    <w:p w:rsidR="00A61EF6" w:rsidRPr="00426B07" w:rsidRDefault="00A61EF6" w:rsidP="00A61EF6">
      <w:pPr>
        <w:pStyle w:val="ListParagraph"/>
        <w:numPr>
          <w:ilvl w:val="0"/>
          <w:numId w:val="2"/>
        </w:numPr>
        <w:spacing w:after="0" w:line="276" w:lineRule="auto"/>
        <w:jc w:val="both"/>
      </w:pPr>
      <w:r w:rsidRPr="00426B07">
        <w:t>The act of using one of these devices is often referred to as “vaping” or “</w:t>
      </w:r>
      <w:proofErr w:type="spellStart"/>
      <w:r w:rsidRPr="00426B07">
        <w:t>JUULing</w:t>
      </w:r>
      <w:proofErr w:type="spellEnd"/>
      <w:r w:rsidRPr="00426B07">
        <w:t>”.</w:t>
      </w:r>
    </w:p>
    <w:p w:rsidR="00A61EF6" w:rsidRPr="00426B07" w:rsidRDefault="00A61EF6" w:rsidP="00A61EF6">
      <w:pPr>
        <w:pStyle w:val="ListParagraph"/>
        <w:numPr>
          <w:ilvl w:val="0"/>
          <w:numId w:val="2"/>
        </w:numPr>
        <w:spacing w:after="0" w:line="276" w:lineRule="auto"/>
      </w:pPr>
      <w:r w:rsidRPr="00A61EF6">
        <w:rPr>
          <w:b/>
          <w:bCs/>
        </w:rPr>
        <w:t>One JUUL pod contains as much nicotine as 20 cigarettes</w:t>
      </w:r>
      <w:r w:rsidRPr="00426B07">
        <w:rPr>
          <w:bCs/>
        </w:rPr>
        <w:t>.</w:t>
      </w:r>
    </w:p>
    <w:p w:rsidR="00631F34" w:rsidRPr="006A6919" w:rsidRDefault="00631F34" w:rsidP="007B0ADB">
      <w:pPr>
        <w:pStyle w:val="ListParagraph"/>
        <w:numPr>
          <w:ilvl w:val="0"/>
          <w:numId w:val="2"/>
        </w:numPr>
        <w:spacing w:after="0" w:line="276" w:lineRule="auto"/>
        <w:rPr>
          <w:b/>
        </w:rPr>
      </w:pPr>
      <w:r w:rsidRPr="006A6919">
        <w:rPr>
          <w:b/>
        </w:rPr>
        <w:t>A common misconception</w:t>
      </w:r>
      <w:r w:rsidRPr="00426B07">
        <w:t xml:space="preserve"> </w:t>
      </w:r>
      <w:r w:rsidRPr="006A6919">
        <w:rPr>
          <w:b/>
        </w:rPr>
        <w:t>is that e-cigarettes are just water vapor and flavoring.</w:t>
      </w:r>
    </w:p>
    <w:p w:rsidR="00CF47AE" w:rsidRPr="00426B07" w:rsidRDefault="00CF47AE" w:rsidP="0073002B">
      <w:pPr>
        <w:pStyle w:val="ListParagraph"/>
        <w:numPr>
          <w:ilvl w:val="0"/>
          <w:numId w:val="3"/>
        </w:numPr>
        <w:spacing w:after="0" w:line="276" w:lineRule="auto"/>
        <w:jc w:val="both"/>
      </w:pPr>
      <w:r w:rsidRPr="00426B07">
        <w:t xml:space="preserve">E-cigarettes are electronic devices that heat a liquid (e-juice) to produce an </w:t>
      </w:r>
      <w:r w:rsidRPr="00426B07">
        <w:rPr>
          <w:i/>
        </w:rPr>
        <w:t>aerosol.</w:t>
      </w:r>
      <w:r w:rsidRPr="00426B07">
        <w:t xml:space="preserve"> </w:t>
      </w:r>
      <w:r w:rsidR="007B0ADB" w:rsidRPr="00426B07">
        <w:t>Users</w:t>
      </w:r>
      <w:r w:rsidRPr="00426B07">
        <w:t xml:space="preserve"> inhale</w:t>
      </w:r>
      <w:r w:rsidR="007B0ADB" w:rsidRPr="00426B07">
        <w:t xml:space="preserve"> this non-FDA regulated </w:t>
      </w:r>
      <w:r w:rsidR="007B0ADB" w:rsidRPr="00426B07">
        <w:rPr>
          <w:i/>
        </w:rPr>
        <w:t>aerosol</w:t>
      </w:r>
      <w:r w:rsidR="007B0ADB" w:rsidRPr="00426B07">
        <w:t xml:space="preserve">. </w:t>
      </w:r>
    </w:p>
    <w:p w:rsidR="007B7815" w:rsidRPr="00426B07" w:rsidRDefault="007B7815" w:rsidP="0073002B">
      <w:pPr>
        <w:pStyle w:val="ListParagraph"/>
        <w:numPr>
          <w:ilvl w:val="0"/>
          <w:numId w:val="3"/>
        </w:numPr>
        <w:spacing w:after="0" w:line="276" w:lineRule="auto"/>
        <w:jc w:val="both"/>
      </w:pPr>
      <w:r w:rsidRPr="00426B07">
        <w:t>The</w:t>
      </w:r>
      <w:r w:rsidR="00FA792A" w:rsidRPr="00426B07">
        <w:t xml:space="preserve"> liquids used to create</w:t>
      </w:r>
      <w:r w:rsidRPr="00426B07">
        <w:t xml:space="preserve"> </w:t>
      </w:r>
      <w:r w:rsidR="00FA792A" w:rsidRPr="00426B07">
        <w:t>this aerosol are</w:t>
      </w:r>
      <w:r w:rsidRPr="00426B07">
        <w:t xml:space="preserve"> made using chemicals, additives, and mind altering substances. They can include nicotine, diacetyl, and THC.</w:t>
      </w:r>
    </w:p>
    <w:p w:rsidR="007B7815" w:rsidRPr="00426B07" w:rsidRDefault="007B7815" w:rsidP="0073002B">
      <w:pPr>
        <w:pStyle w:val="ListParagraph"/>
        <w:numPr>
          <w:ilvl w:val="0"/>
          <w:numId w:val="3"/>
        </w:numPr>
        <w:spacing w:after="0" w:line="276" w:lineRule="auto"/>
        <w:jc w:val="both"/>
      </w:pPr>
      <w:r w:rsidRPr="00426B07">
        <w:t>They are known by many different names. They are sometimes called “e-cigs,” “e-hookahs,” “mods,” vape pens,” “take systems,” and “electronic nicotine delivery systems (ENDS).”</w:t>
      </w:r>
    </w:p>
    <w:p w:rsidR="007B7815" w:rsidRPr="00426B07" w:rsidRDefault="00FA792A" w:rsidP="0073002B">
      <w:pPr>
        <w:pStyle w:val="ListParagraph"/>
        <w:numPr>
          <w:ilvl w:val="0"/>
          <w:numId w:val="3"/>
        </w:numPr>
        <w:spacing w:after="0" w:line="276" w:lineRule="auto"/>
        <w:jc w:val="both"/>
      </w:pPr>
      <w:r w:rsidRPr="00426B07">
        <w:t xml:space="preserve">These devices </w:t>
      </w:r>
      <w:r w:rsidR="007B7815" w:rsidRPr="00426B07">
        <w:t>come in in many shapes, sizes, and colors. Some look like cigarettes, cigars, or pipes. Some are extremely discrete, and look like USB flash drives, pens, and other everyday items.</w:t>
      </w:r>
    </w:p>
    <w:p w:rsidR="007B0ADB" w:rsidRPr="006A6919" w:rsidRDefault="007B0ADB" w:rsidP="007B0ADB">
      <w:pPr>
        <w:pStyle w:val="ListParagraph"/>
        <w:numPr>
          <w:ilvl w:val="0"/>
          <w:numId w:val="3"/>
        </w:numPr>
        <w:spacing w:after="0" w:line="276" w:lineRule="auto"/>
        <w:rPr>
          <w:b/>
        </w:rPr>
      </w:pPr>
      <w:r w:rsidRPr="006A6919">
        <w:rPr>
          <w:b/>
        </w:rPr>
        <w:t>Most youth do not know the ingredients in these products.</w:t>
      </w:r>
    </w:p>
    <w:p w:rsidR="007B0ADB" w:rsidRPr="00426B07" w:rsidRDefault="007B0ADB" w:rsidP="007B0ADB">
      <w:pPr>
        <w:pStyle w:val="ListParagraph"/>
        <w:numPr>
          <w:ilvl w:val="0"/>
          <w:numId w:val="3"/>
        </w:numPr>
        <w:spacing w:after="0" w:line="276" w:lineRule="auto"/>
      </w:pPr>
      <w:r w:rsidRPr="00426B07">
        <w:t xml:space="preserve">Products that claim they are nicotine-free may contain nicotine due to lack of regulation. </w:t>
      </w:r>
    </w:p>
    <w:p w:rsidR="007B0ADB" w:rsidRPr="006A6919" w:rsidRDefault="007B0ADB" w:rsidP="007B0ADB">
      <w:pPr>
        <w:pStyle w:val="ListParagraph"/>
        <w:numPr>
          <w:ilvl w:val="0"/>
          <w:numId w:val="3"/>
        </w:numPr>
        <w:spacing w:after="0" w:line="276" w:lineRule="auto"/>
        <w:rPr>
          <w:b/>
        </w:rPr>
      </w:pPr>
      <w:r w:rsidRPr="006A6919">
        <w:rPr>
          <w:b/>
        </w:rPr>
        <w:t>Nicotine exposure during adolescence can harm the brain, which is still developing up to age 25.</w:t>
      </w:r>
    </w:p>
    <w:p w:rsidR="007B0ADB" w:rsidRPr="00426B07" w:rsidRDefault="007B0ADB" w:rsidP="007B0ADB">
      <w:pPr>
        <w:pStyle w:val="ListParagraph"/>
        <w:numPr>
          <w:ilvl w:val="0"/>
          <w:numId w:val="3"/>
        </w:numPr>
        <w:spacing w:after="0" w:line="276" w:lineRule="auto"/>
      </w:pPr>
      <w:r w:rsidRPr="00426B07">
        <w:t>Teen nicotine use increases the likelihood of future drug use, including tobacco products and marijuana.</w:t>
      </w:r>
    </w:p>
    <w:p w:rsidR="0073002B" w:rsidRPr="007B0ADB" w:rsidRDefault="0073002B" w:rsidP="007B7815">
      <w:pPr>
        <w:pStyle w:val="ListParagraph"/>
        <w:spacing w:after="0" w:line="276" w:lineRule="auto"/>
        <w:rPr>
          <w:sz w:val="20"/>
          <w:szCs w:val="20"/>
        </w:rPr>
      </w:pPr>
    </w:p>
    <w:p w:rsidR="0073002B" w:rsidRDefault="0073002B" w:rsidP="00426B07">
      <w:pPr>
        <w:spacing w:after="0" w:line="276" w:lineRule="auto"/>
        <w:ind w:left="360"/>
        <w:rPr>
          <w:i/>
          <w:sz w:val="18"/>
          <w:szCs w:val="18"/>
        </w:rPr>
      </w:pPr>
      <w:r w:rsidRPr="00FE77E8">
        <w:rPr>
          <w:i/>
          <w:sz w:val="18"/>
          <w:szCs w:val="18"/>
        </w:rPr>
        <w:t>All</w:t>
      </w:r>
      <w:r w:rsidR="00FE77E8" w:rsidRPr="00FE77E8">
        <w:rPr>
          <w:i/>
          <w:sz w:val="18"/>
          <w:szCs w:val="18"/>
        </w:rPr>
        <w:t xml:space="preserve"> </w:t>
      </w:r>
      <w:r w:rsidR="00FE77E8">
        <w:rPr>
          <w:i/>
          <w:sz w:val="18"/>
          <w:szCs w:val="18"/>
        </w:rPr>
        <w:t xml:space="preserve">of the information </w:t>
      </w:r>
      <w:r w:rsidRPr="00FE77E8">
        <w:rPr>
          <w:i/>
          <w:sz w:val="18"/>
          <w:szCs w:val="18"/>
        </w:rPr>
        <w:t>presented in this document</w:t>
      </w:r>
      <w:r w:rsidR="006C2343">
        <w:rPr>
          <w:i/>
          <w:sz w:val="18"/>
          <w:szCs w:val="18"/>
        </w:rPr>
        <w:t xml:space="preserve"> was</w:t>
      </w:r>
      <w:r w:rsidRPr="00FE77E8">
        <w:rPr>
          <w:i/>
          <w:sz w:val="18"/>
          <w:szCs w:val="18"/>
        </w:rPr>
        <w:t xml:space="preserve"> gathered directly from the Center for Disease Control (CDC)</w:t>
      </w:r>
      <w:r w:rsidR="00AA3903">
        <w:rPr>
          <w:i/>
          <w:sz w:val="18"/>
          <w:szCs w:val="18"/>
        </w:rPr>
        <w:t xml:space="preserve"> unless otherwise specified</w:t>
      </w:r>
      <w:r w:rsidRPr="00FE77E8">
        <w:rPr>
          <w:i/>
          <w:sz w:val="18"/>
          <w:szCs w:val="18"/>
        </w:rPr>
        <w:t>. All facts and statistics were updated</w:t>
      </w:r>
      <w:r w:rsidR="00FE77E8">
        <w:rPr>
          <w:i/>
          <w:sz w:val="18"/>
          <w:szCs w:val="18"/>
        </w:rPr>
        <w:t xml:space="preserve"> by the CDC in 2019 </w:t>
      </w:r>
      <w:r w:rsidRPr="00FE77E8">
        <w:rPr>
          <w:i/>
          <w:sz w:val="18"/>
          <w:szCs w:val="18"/>
        </w:rPr>
        <w:t>to reflect the most up to date research on e-cigarette devices.</w:t>
      </w:r>
    </w:p>
    <w:p w:rsidR="00426B07" w:rsidRPr="00FE77E8" w:rsidRDefault="00426B07" w:rsidP="00FE77E8">
      <w:pPr>
        <w:spacing w:after="0" w:line="276" w:lineRule="auto"/>
        <w:rPr>
          <w:i/>
          <w:sz w:val="18"/>
          <w:szCs w:val="18"/>
        </w:rPr>
      </w:pPr>
    </w:p>
    <w:p w:rsidR="0073002B" w:rsidRDefault="00A61EF6" w:rsidP="007B7815">
      <w:pPr>
        <w:pStyle w:val="ListParagraph"/>
        <w:spacing w:after="0" w:line="276" w:lineRule="auto"/>
        <w:rPr>
          <w:rFonts w:eastAsia="Times New Roman"/>
          <w:noProof/>
        </w:rPr>
      </w:pPr>
      <w:r>
        <w:rPr>
          <w:rFonts w:eastAsia="Times New Roman"/>
          <w:noProof/>
        </w:rPr>
        <w:t xml:space="preserve">                                   </w:t>
      </w:r>
      <w:r>
        <w:rPr>
          <w:rFonts w:eastAsia="Times New Roman"/>
          <w:noProof/>
        </w:rPr>
        <w:drawing>
          <wp:inline distT="0" distB="0" distL="0" distR="0" wp14:anchorId="6F7F8B32" wp14:editId="0B0BEEAF">
            <wp:extent cx="1741507" cy="1106805"/>
            <wp:effectExtent l="0" t="0" r="0" b="0"/>
            <wp:docPr id="12" name="Picture 12" descr="cid:7AC03EE1-D0DF-45B3-9BF0-9D73EC711922@Bel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511cfd-c7ee-43ff-b4cc-994b2efb3399" descr="cid:7AC03EE1-D0DF-45B3-9BF0-9D73EC711922@Belkin"/>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741507" cy="1106805"/>
                    </a:xfrm>
                    <a:prstGeom prst="rect">
                      <a:avLst/>
                    </a:prstGeom>
                    <a:noFill/>
                    <a:ln>
                      <a:noFill/>
                    </a:ln>
                  </pic:spPr>
                </pic:pic>
              </a:graphicData>
            </a:graphic>
          </wp:inline>
        </w:drawing>
      </w:r>
    </w:p>
    <w:p w:rsidR="005843F7" w:rsidRPr="00CF47AE" w:rsidRDefault="005843F7" w:rsidP="005843F7">
      <w:pPr>
        <w:spacing w:after="0" w:line="276" w:lineRule="auto"/>
        <w:jc w:val="center"/>
        <w:rPr>
          <w:b/>
          <w:sz w:val="36"/>
          <w:szCs w:val="36"/>
        </w:rPr>
      </w:pPr>
      <w:r>
        <w:rPr>
          <w:b/>
          <w:sz w:val="36"/>
          <w:szCs w:val="36"/>
        </w:rPr>
        <w:lastRenderedPageBreak/>
        <w:t>What Are E-cigarettes (vaping</w:t>
      </w:r>
      <w:r w:rsidRPr="00CF47AE">
        <w:rPr>
          <w:b/>
          <w:sz w:val="36"/>
          <w:szCs w:val="36"/>
        </w:rPr>
        <w:t xml:space="preserve"> devices)?</w:t>
      </w:r>
    </w:p>
    <w:p w:rsidR="005843F7" w:rsidRDefault="005843F7" w:rsidP="005843F7">
      <w:pPr>
        <w:spacing w:after="0" w:line="276" w:lineRule="auto"/>
      </w:pPr>
    </w:p>
    <w:p w:rsidR="005843F7" w:rsidRDefault="005843F7" w:rsidP="005843F7">
      <w:pPr>
        <w:spacing w:after="0" w:line="276" w:lineRule="auto"/>
      </w:pPr>
      <w:r>
        <w:rPr>
          <w:noProof/>
        </w:rPr>
        <w:drawing>
          <wp:inline distT="0" distB="0" distL="0" distR="0" wp14:anchorId="6D57F54C" wp14:editId="626A45F1">
            <wp:extent cx="4048125" cy="1857375"/>
            <wp:effectExtent l="0" t="0" r="9525" b="9525"/>
            <wp:docPr id="13" name="Picture 13" descr="Different v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ferent vap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8125" cy="1857375"/>
                    </a:xfrm>
                    <a:prstGeom prst="rect">
                      <a:avLst/>
                    </a:prstGeom>
                    <a:noFill/>
                    <a:ln>
                      <a:noFill/>
                    </a:ln>
                  </pic:spPr>
                </pic:pic>
              </a:graphicData>
            </a:graphic>
          </wp:inline>
        </w:drawing>
      </w:r>
    </w:p>
    <w:p w:rsidR="005843F7" w:rsidRPr="0073002B" w:rsidRDefault="005843F7" w:rsidP="005843F7">
      <w:pPr>
        <w:spacing w:after="0" w:line="276" w:lineRule="auto"/>
        <w:rPr>
          <w:sz w:val="18"/>
          <w:szCs w:val="18"/>
        </w:rPr>
      </w:pPr>
      <w:proofErr w:type="gramStart"/>
      <w:r w:rsidRPr="0073002B">
        <w:rPr>
          <w:i/>
          <w:sz w:val="18"/>
          <w:szCs w:val="18"/>
        </w:rPr>
        <w:t>pictured</w:t>
      </w:r>
      <w:proofErr w:type="gramEnd"/>
      <w:r w:rsidRPr="0073002B">
        <w:rPr>
          <w:i/>
          <w:sz w:val="18"/>
          <w:szCs w:val="18"/>
        </w:rPr>
        <w:t xml:space="preserve"> above: </w:t>
      </w:r>
      <w:r>
        <w:rPr>
          <w:i/>
          <w:sz w:val="18"/>
          <w:szCs w:val="18"/>
        </w:rPr>
        <w:t>different</w:t>
      </w:r>
      <w:r w:rsidRPr="0073002B">
        <w:rPr>
          <w:i/>
          <w:sz w:val="18"/>
          <w:szCs w:val="18"/>
        </w:rPr>
        <w:t xml:space="preserve"> vaping </w:t>
      </w:r>
      <w:r>
        <w:rPr>
          <w:i/>
          <w:sz w:val="18"/>
          <w:szCs w:val="18"/>
        </w:rPr>
        <w:t>devices currently on the market (CDC 2019).</w:t>
      </w:r>
    </w:p>
    <w:p w:rsidR="005843F7" w:rsidRDefault="005843F7" w:rsidP="005843F7">
      <w:pPr>
        <w:spacing w:after="0" w:line="276" w:lineRule="auto"/>
      </w:pPr>
    </w:p>
    <w:p w:rsidR="005843F7" w:rsidRDefault="005843F7" w:rsidP="005843F7">
      <w:pPr>
        <w:spacing w:after="0" w:line="276" w:lineRule="auto"/>
      </w:pPr>
    </w:p>
    <w:p w:rsidR="005843F7" w:rsidRPr="00426B07" w:rsidRDefault="005843F7" w:rsidP="005843F7">
      <w:pPr>
        <w:pStyle w:val="ListParagraph"/>
        <w:numPr>
          <w:ilvl w:val="0"/>
          <w:numId w:val="2"/>
        </w:numPr>
        <w:spacing w:after="0" w:line="276" w:lineRule="auto"/>
        <w:rPr>
          <w:i/>
          <w:sz w:val="20"/>
          <w:szCs w:val="20"/>
        </w:rPr>
      </w:pPr>
      <w:r w:rsidRPr="00426B07">
        <w:rPr>
          <w:b/>
        </w:rPr>
        <w:t xml:space="preserve">Hunterdon County schools ranked teen vaping as the number one problem. </w:t>
      </w:r>
      <w:r w:rsidRPr="00426B07">
        <w:rPr>
          <w:i/>
          <w:sz w:val="20"/>
          <w:szCs w:val="20"/>
        </w:rPr>
        <w:t>(Key Informant 2019)</w:t>
      </w:r>
    </w:p>
    <w:p w:rsidR="005843F7" w:rsidRPr="00A61EF6" w:rsidRDefault="005843F7" w:rsidP="005843F7">
      <w:pPr>
        <w:pStyle w:val="ListParagraph"/>
        <w:numPr>
          <w:ilvl w:val="0"/>
          <w:numId w:val="2"/>
        </w:numPr>
        <w:spacing w:after="0" w:line="276" w:lineRule="auto"/>
        <w:rPr>
          <w:b/>
        </w:rPr>
      </w:pPr>
      <w:r w:rsidRPr="001B0BB7">
        <w:rPr>
          <w:b/>
        </w:rPr>
        <w:t>The US Surgeon General</w:t>
      </w:r>
      <w:r w:rsidRPr="00426B07">
        <w:t xml:space="preserve"> </w:t>
      </w:r>
      <w:r w:rsidRPr="00A61EF6">
        <w:rPr>
          <w:b/>
        </w:rPr>
        <w:t xml:space="preserve">declared e-cigarette (vape) use among youth a </w:t>
      </w:r>
      <w:r w:rsidRPr="00A61EF6">
        <w:rPr>
          <w:b/>
          <w:i/>
        </w:rPr>
        <w:t>national epidemic</w:t>
      </w:r>
      <w:r w:rsidRPr="00A61EF6">
        <w:rPr>
          <w:b/>
        </w:rPr>
        <w:t>.</w:t>
      </w:r>
    </w:p>
    <w:p w:rsidR="005843F7" w:rsidRPr="00426B07" w:rsidRDefault="005843F7" w:rsidP="005843F7">
      <w:pPr>
        <w:pStyle w:val="ListParagraph"/>
        <w:numPr>
          <w:ilvl w:val="0"/>
          <w:numId w:val="2"/>
        </w:numPr>
        <w:spacing w:after="0" w:line="276" w:lineRule="auto"/>
      </w:pPr>
      <w:r w:rsidRPr="00426B07">
        <w:t>According to the CDC and FDA, lung illness and death has been attributed to vaping.</w:t>
      </w:r>
    </w:p>
    <w:p w:rsidR="005843F7" w:rsidRPr="00426B07" w:rsidRDefault="005843F7" w:rsidP="005843F7">
      <w:pPr>
        <w:pStyle w:val="ListParagraph"/>
        <w:numPr>
          <w:ilvl w:val="0"/>
          <w:numId w:val="2"/>
        </w:numPr>
        <w:spacing w:after="0" w:line="276" w:lineRule="auto"/>
        <w:jc w:val="both"/>
      </w:pPr>
      <w:r w:rsidRPr="00426B07">
        <w:t>The act of using one of these devices is often referred to as “vaping” or “</w:t>
      </w:r>
      <w:proofErr w:type="spellStart"/>
      <w:r w:rsidRPr="00426B07">
        <w:t>JUULing</w:t>
      </w:r>
      <w:proofErr w:type="spellEnd"/>
      <w:r w:rsidRPr="00426B07">
        <w:t>”.</w:t>
      </w:r>
    </w:p>
    <w:p w:rsidR="005843F7" w:rsidRPr="00426B07" w:rsidRDefault="005843F7" w:rsidP="005843F7">
      <w:pPr>
        <w:pStyle w:val="ListParagraph"/>
        <w:numPr>
          <w:ilvl w:val="0"/>
          <w:numId w:val="2"/>
        </w:numPr>
        <w:spacing w:after="0" w:line="276" w:lineRule="auto"/>
      </w:pPr>
      <w:r w:rsidRPr="00A61EF6">
        <w:rPr>
          <w:b/>
          <w:bCs/>
        </w:rPr>
        <w:t>One JUUL pod contains as much nicotine as 20 cigarettes</w:t>
      </w:r>
      <w:r w:rsidRPr="00426B07">
        <w:rPr>
          <w:bCs/>
        </w:rPr>
        <w:t>.</w:t>
      </w:r>
    </w:p>
    <w:p w:rsidR="005843F7" w:rsidRPr="006A6919" w:rsidRDefault="005843F7" w:rsidP="005843F7">
      <w:pPr>
        <w:pStyle w:val="ListParagraph"/>
        <w:numPr>
          <w:ilvl w:val="0"/>
          <w:numId w:val="2"/>
        </w:numPr>
        <w:spacing w:after="0" w:line="276" w:lineRule="auto"/>
        <w:rPr>
          <w:b/>
        </w:rPr>
      </w:pPr>
      <w:r w:rsidRPr="006A6919">
        <w:rPr>
          <w:b/>
        </w:rPr>
        <w:t>A common misconception</w:t>
      </w:r>
      <w:r w:rsidRPr="00426B07">
        <w:t xml:space="preserve"> </w:t>
      </w:r>
      <w:r w:rsidRPr="006A6919">
        <w:rPr>
          <w:b/>
        </w:rPr>
        <w:t>is that e-cigarettes are just water vapor and flavoring.</w:t>
      </w:r>
    </w:p>
    <w:p w:rsidR="005843F7" w:rsidRPr="00426B07" w:rsidRDefault="005843F7" w:rsidP="005843F7">
      <w:pPr>
        <w:pStyle w:val="ListParagraph"/>
        <w:numPr>
          <w:ilvl w:val="0"/>
          <w:numId w:val="3"/>
        </w:numPr>
        <w:spacing w:after="0" w:line="276" w:lineRule="auto"/>
        <w:jc w:val="both"/>
      </w:pPr>
      <w:r w:rsidRPr="00426B07">
        <w:t xml:space="preserve">E-cigarettes are electronic devices that heat a liquid (e-juice) to produce an </w:t>
      </w:r>
      <w:r w:rsidRPr="00426B07">
        <w:rPr>
          <w:i/>
        </w:rPr>
        <w:t>aerosol.</w:t>
      </w:r>
      <w:r w:rsidRPr="00426B07">
        <w:t xml:space="preserve"> Users inhale this non-FDA regulated </w:t>
      </w:r>
      <w:r w:rsidRPr="00426B07">
        <w:rPr>
          <w:i/>
        </w:rPr>
        <w:t>aerosol</w:t>
      </w:r>
      <w:r w:rsidRPr="00426B07">
        <w:t xml:space="preserve">. </w:t>
      </w:r>
    </w:p>
    <w:p w:rsidR="005843F7" w:rsidRPr="00426B07" w:rsidRDefault="005843F7" w:rsidP="005843F7">
      <w:pPr>
        <w:pStyle w:val="ListParagraph"/>
        <w:numPr>
          <w:ilvl w:val="0"/>
          <w:numId w:val="3"/>
        </w:numPr>
        <w:spacing w:after="0" w:line="276" w:lineRule="auto"/>
        <w:jc w:val="both"/>
      </w:pPr>
      <w:r w:rsidRPr="00426B07">
        <w:t xml:space="preserve">The liquids used to create this aerosol are made using chemicals, additives, and mind altering substances. They can include nicotine, </w:t>
      </w:r>
      <w:proofErr w:type="spellStart"/>
      <w:r w:rsidRPr="00426B07">
        <w:t>diacetyl</w:t>
      </w:r>
      <w:proofErr w:type="spellEnd"/>
      <w:r w:rsidRPr="00426B07">
        <w:t>, and THC.</w:t>
      </w:r>
    </w:p>
    <w:p w:rsidR="005843F7" w:rsidRPr="00426B07" w:rsidRDefault="005843F7" w:rsidP="005843F7">
      <w:pPr>
        <w:pStyle w:val="ListParagraph"/>
        <w:numPr>
          <w:ilvl w:val="0"/>
          <w:numId w:val="3"/>
        </w:numPr>
        <w:spacing w:after="0" w:line="276" w:lineRule="auto"/>
        <w:jc w:val="both"/>
      </w:pPr>
      <w:r w:rsidRPr="00426B07">
        <w:t>They are known by many different names. They are sometimes called “e-cigs,” “e-hookahs,” “mods,” vape pens,” “take systems,” and “electronic nicotine delivery systems (ENDS).”</w:t>
      </w:r>
    </w:p>
    <w:p w:rsidR="005843F7" w:rsidRPr="00426B07" w:rsidRDefault="005843F7" w:rsidP="005843F7">
      <w:pPr>
        <w:pStyle w:val="ListParagraph"/>
        <w:numPr>
          <w:ilvl w:val="0"/>
          <w:numId w:val="3"/>
        </w:numPr>
        <w:spacing w:after="0" w:line="276" w:lineRule="auto"/>
        <w:jc w:val="both"/>
      </w:pPr>
      <w:r w:rsidRPr="00426B07">
        <w:t>These devices come in in many shapes, sizes, and colors. Some look like cigarettes, cigars, or pipes. Some are extremely discrete, and look like USB flash drives, pens, and other everyday items.</w:t>
      </w:r>
    </w:p>
    <w:p w:rsidR="005843F7" w:rsidRPr="006A6919" w:rsidRDefault="005843F7" w:rsidP="005843F7">
      <w:pPr>
        <w:pStyle w:val="ListParagraph"/>
        <w:numPr>
          <w:ilvl w:val="0"/>
          <w:numId w:val="3"/>
        </w:numPr>
        <w:spacing w:after="0" w:line="276" w:lineRule="auto"/>
        <w:rPr>
          <w:b/>
        </w:rPr>
      </w:pPr>
      <w:r w:rsidRPr="006A6919">
        <w:rPr>
          <w:b/>
        </w:rPr>
        <w:t>Most youth do not know the ingredients in these products.</w:t>
      </w:r>
    </w:p>
    <w:p w:rsidR="005843F7" w:rsidRPr="00426B07" w:rsidRDefault="005843F7" w:rsidP="005843F7">
      <w:pPr>
        <w:pStyle w:val="ListParagraph"/>
        <w:numPr>
          <w:ilvl w:val="0"/>
          <w:numId w:val="3"/>
        </w:numPr>
        <w:spacing w:after="0" w:line="276" w:lineRule="auto"/>
      </w:pPr>
      <w:r w:rsidRPr="00426B07">
        <w:t xml:space="preserve">Products that claim they are nicotine-free may contain nicotine due to lack of regulation. </w:t>
      </w:r>
    </w:p>
    <w:p w:rsidR="005843F7" w:rsidRPr="006A6919" w:rsidRDefault="005843F7" w:rsidP="005843F7">
      <w:pPr>
        <w:pStyle w:val="ListParagraph"/>
        <w:numPr>
          <w:ilvl w:val="0"/>
          <w:numId w:val="3"/>
        </w:numPr>
        <w:spacing w:after="0" w:line="276" w:lineRule="auto"/>
        <w:rPr>
          <w:b/>
        </w:rPr>
      </w:pPr>
      <w:r w:rsidRPr="006A6919">
        <w:rPr>
          <w:b/>
        </w:rPr>
        <w:t>Nicotine exposure during adolescence can harm the brain, which is still developing up to age 25.</w:t>
      </w:r>
    </w:p>
    <w:p w:rsidR="005843F7" w:rsidRPr="00426B07" w:rsidRDefault="005843F7" w:rsidP="005843F7">
      <w:pPr>
        <w:pStyle w:val="ListParagraph"/>
        <w:numPr>
          <w:ilvl w:val="0"/>
          <w:numId w:val="3"/>
        </w:numPr>
        <w:spacing w:after="0" w:line="276" w:lineRule="auto"/>
      </w:pPr>
      <w:r w:rsidRPr="00426B07">
        <w:t>Teen nicotine use increases the likelihood of future drug use, including tobacco products and marijuana.</w:t>
      </w:r>
    </w:p>
    <w:p w:rsidR="005843F7" w:rsidRPr="007B0ADB" w:rsidRDefault="005843F7" w:rsidP="005843F7">
      <w:pPr>
        <w:pStyle w:val="ListParagraph"/>
        <w:spacing w:after="0" w:line="276" w:lineRule="auto"/>
        <w:rPr>
          <w:sz w:val="20"/>
          <w:szCs w:val="20"/>
        </w:rPr>
      </w:pPr>
    </w:p>
    <w:p w:rsidR="005843F7" w:rsidRDefault="005843F7" w:rsidP="005843F7">
      <w:pPr>
        <w:spacing w:after="0" w:line="276" w:lineRule="auto"/>
        <w:ind w:left="360"/>
        <w:rPr>
          <w:i/>
          <w:sz w:val="18"/>
          <w:szCs w:val="18"/>
        </w:rPr>
      </w:pPr>
      <w:r w:rsidRPr="00FE77E8">
        <w:rPr>
          <w:i/>
          <w:sz w:val="18"/>
          <w:szCs w:val="18"/>
        </w:rPr>
        <w:t xml:space="preserve">All </w:t>
      </w:r>
      <w:r>
        <w:rPr>
          <w:i/>
          <w:sz w:val="18"/>
          <w:szCs w:val="18"/>
        </w:rPr>
        <w:t xml:space="preserve">of the information </w:t>
      </w:r>
      <w:r w:rsidRPr="00FE77E8">
        <w:rPr>
          <w:i/>
          <w:sz w:val="18"/>
          <w:szCs w:val="18"/>
        </w:rPr>
        <w:t>presented in this document</w:t>
      </w:r>
      <w:r>
        <w:rPr>
          <w:i/>
          <w:sz w:val="18"/>
          <w:szCs w:val="18"/>
        </w:rPr>
        <w:t xml:space="preserve"> was</w:t>
      </w:r>
      <w:r w:rsidRPr="00FE77E8">
        <w:rPr>
          <w:i/>
          <w:sz w:val="18"/>
          <w:szCs w:val="18"/>
        </w:rPr>
        <w:t xml:space="preserve"> gathered directly from the Center for Disease Control (CDC)</w:t>
      </w:r>
      <w:r>
        <w:rPr>
          <w:i/>
          <w:sz w:val="18"/>
          <w:szCs w:val="18"/>
        </w:rPr>
        <w:t xml:space="preserve"> unless otherwise specified</w:t>
      </w:r>
      <w:r w:rsidRPr="00FE77E8">
        <w:rPr>
          <w:i/>
          <w:sz w:val="18"/>
          <w:szCs w:val="18"/>
        </w:rPr>
        <w:t>. All facts and statistics were updated</w:t>
      </w:r>
      <w:r>
        <w:rPr>
          <w:i/>
          <w:sz w:val="18"/>
          <w:szCs w:val="18"/>
        </w:rPr>
        <w:t xml:space="preserve"> by the CDC in 2019 </w:t>
      </w:r>
      <w:r w:rsidRPr="00FE77E8">
        <w:rPr>
          <w:i/>
          <w:sz w:val="18"/>
          <w:szCs w:val="18"/>
        </w:rPr>
        <w:t>to reflect the most up to date research on e-cigarette devices.</w:t>
      </w:r>
    </w:p>
    <w:p w:rsidR="005843F7" w:rsidRPr="00FE77E8" w:rsidRDefault="005843F7" w:rsidP="005843F7">
      <w:pPr>
        <w:spacing w:after="0" w:line="276" w:lineRule="auto"/>
        <w:rPr>
          <w:i/>
          <w:sz w:val="18"/>
          <w:szCs w:val="18"/>
        </w:rPr>
      </w:pPr>
    </w:p>
    <w:p w:rsidR="005843F7" w:rsidRDefault="005843F7" w:rsidP="007B7815">
      <w:pPr>
        <w:pStyle w:val="ListParagraph"/>
        <w:spacing w:after="0" w:line="276" w:lineRule="auto"/>
      </w:pPr>
      <w:r>
        <w:rPr>
          <w:rFonts w:eastAsia="Times New Roman"/>
          <w:noProof/>
        </w:rPr>
        <w:t xml:space="preserve">                                   </w:t>
      </w:r>
      <w:r>
        <w:rPr>
          <w:rFonts w:eastAsia="Times New Roman"/>
          <w:noProof/>
        </w:rPr>
        <w:drawing>
          <wp:inline distT="0" distB="0" distL="0" distR="0" wp14:anchorId="220A0698" wp14:editId="75ABB91A">
            <wp:extent cx="1741507" cy="1106805"/>
            <wp:effectExtent l="0" t="0" r="0" b="0"/>
            <wp:docPr id="14" name="Picture 14" descr="cid:7AC03EE1-D0DF-45B3-9BF0-9D73EC711922@Bel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511cfd-c7ee-43ff-b4cc-994b2efb3399" descr="cid:7AC03EE1-D0DF-45B3-9BF0-9D73EC711922@Belkin"/>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741507" cy="1106805"/>
                    </a:xfrm>
                    <a:prstGeom prst="rect">
                      <a:avLst/>
                    </a:prstGeom>
                    <a:noFill/>
                    <a:ln>
                      <a:noFill/>
                    </a:ln>
                  </pic:spPr>
                </pic:pic>
              </a:graphicData>
            </a:graphic>
          </wp:inline>
        </w:drawing>
      </w:r>
    </w:p>
    <w:sectPr w:rsidR="005843F7" w:rsidSect="00426B07">
      <w:headerReference w:type="default" r:id="rId10"/>
      <w:footerReference w:type="default" r:id="rId11"/>
      <w:pgSz w:w="15840" w:h="12240" w:orient="landscape"/>
      <w:pgMar w:top="720" w:right="720" w:bottom="720" w:left="720" w:header="720" w:footer="1395"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FBA" w:rsidRDefault="00725FBA" w:rsidP="00F73FCD">
      <w:pPr>
        <w:spacing w:after="0" w:line="240" w:lineRule="auto"/>
      </w:pPr>
      <w:r>
        <w:separator/>
      </w:r>
    </w:p>
  </w:endnote>
  <w:endnote w:type="continuationSeparator" w:id="0">
    <w:p w:rsidR="00725FBA" w:rsidRDefault="00725FBA" w:rsidP="00F73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FCD" w:rsidRDefault="00720E36">
    <w:pPr>
      <w:pStyle w:val="Footer"/>
    </w:pPr>
    <w:r>
      <w:rPr>
        <w:noProof/>
      </w:rPr>
      <w:drawing>
        <wp:anchor distT="0" distB="0" distL="114300" distR="114300" simplePos="0" relativeHeight="251661312" behindDoc="1" locked="0" layoutInCell="1" allowOverlap="1">
          <wp:simplePos x="0" y="0"/>
          <wp:positionH relativeFrom="column">
            <wp:posOffset>-361950</wp:posOffset>
          </wp:positionH>
          <wp:positionV relativeFrom="paragraph">
            <wp:posOffset>-19685</wp:posOffset>
          </wp:positionV>
          <wp:extent cx="4610100" cy="877570"/>
          <wp:effectExtent l="0" t="0" r="0" b="0"/>
          <wp:wrapNone/>
          <wp:docPr id="2" name="Picture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pic:cNvPicPr>
                    <a:picLocks noChangeAspect="1" noChangeArrowheads="1"/>
                  </pic:cNvPicPr>
                </pic:nvPicPr>
                <pic:blipFill>
                  <a:blip r:embed="rId1">
                    <a:extLst>
                      <a:ext uri="{28A0092B-C50C-407E-A947-70E740481C1C}">
                        <a14:useLocalDpi xmlns:a14="http://schemas.microsoft.com/office/drawing/2010/main" val="0"/>
                      </a:ext>
                    </a:extLst>
                  </a:blip>
                  <a:srcRect t="29886" b="15646"/>
                  <a:stretch>
                    <a:fillRect/>
                  </a:stretch>
                </pic:blipFill>
                <pic:spPr bwMode="auto">
                  <a:xfrm>
                    <a:off x="0" y="0"/>
                    <a:ext cx="4610100" cy="8775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FBA" w:rsidRDefault="00725FBA" w:rsidP="00F73FCD">
      <w:pPr>
        <w:spacing w:after="0" w:line="240" w:lineRule="auto"/>
      </w:pPr>
      <w:r>
        <w:separator/>
      </w:r>
    </w:p>
  </w:footnote>
  <w:footnote w:type="continuationSeparator" w:id="0">
    <w:p w:rsidR="00725FBA" w:rsidRDefault="00725FBA" w:rsidP="00F73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B07" w:rsidRDefault="00426B07">
    <w:pPr>
      <w:pStyle w:val="Header"/>
    </w:pPr>
    <w:r>
      <w:rPr>
        <w:rFonts w:eastAsia="Times New Roman"/>
        <w:noProof/>
      </w:rPr>
      <w:t xml:space="preserve">                                  </w:t>
    </w:r>
    <w:r w:rsidR="00A61EF6">
      <w:rPr>
        <w:rFonts w:eastAsia="Times New Roman"/>
        <w:noProof/>
      </w:rPr>
      <w:drawing>
        <wp:anchor distT="0" distB="0" distL="114300" distR="114300" simplePos="0" relativeHeight="251663360" behindDoc="0" locked="0" layoutInCell="1" allowOverlap="1" wp14:anchorId="289F6074" wp14:editId="05441158">
          <wp:simplePos x="0" y="0"/>
          <wp:positionH relativeFrom="margin">
            <wp:posOffset>0</wp:posOffset>
          </wp:positionH>
          <wp:positionV relativeFrom="paragraph">
            <wp:posOffset>171450</wp:posOffset>
          </wp:positionV>
          <wp:extent cx="3524250" cy="1067435"/>
          <wp:effectExtent l="0" t="0" r="0" b="0"/>
          <wp:wrapTopAndBottom/>
          <wp:docPr id="10" name="Picture 10" descr="Vaping Header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ping Header Letter"/>
                  <pic:cNvPicPr>
                    <a:picLocks noChangeAspect="1" noChangeArrowheads="1"/>
                  </pic:cNvPicPr>
                </pic:nvPicPr>
                <pic:blipFill>
                  <a:blip r:embed="rId1">
                    <a:extLst>
                      <a:ext uri="{28A0092B-C50C-407E-A947-70E740481C1C}">
                        <a14:useLocalDpi xmlns:a14="http://schemas.microsoft.com/office/drawing/2010/main" val="0"/>
                      </a:ext>
                    </a:extLst>
                  </a:blip>
                  <a:srcRect t="18491" b="16757"/>
                  <a:stretch>
                    <a:fillRect/>
                  </a:stretch>
                </pic:blipFill>
                <pic:spPr bwMode="auto">
                  <a:xfrm>
                    <a:off x="0" y="0"/>
                    <a:ext cx="3524250" cy="106743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B56FB"/>
    <w:multiLevelType w:val="hybridMultilevel"/>
    <w:tmpl w:val="59F0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4961DA"/>
    <w:multiLevelType w:val="hybridMultilevel"/>
    <w:tmpl w:val="43C6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7A5F2D"/>
    <w:multiLevelType w:val="hybridMultilevel"/>
    <w:tmpl w:val="17C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CD7"/>
    <w:rsid w:val="000378D0"/>
    <w:rsid w:val="000524CF"/>
    <w:rsid w:val="000530EF"/>
    <w:rsid w:val="001B0BB7"/>
    <w:rsid w:val="001E45EA"/>
    <w:rsid w:val="001F6ED1"/>
    <w:rsid w:val="003B2D69"/>
    <w:rsid w:val="00426B07"/>
    <w:rsid w:val="00491DBB"/>
    <w:rsid w:val="005147B8"/>
    <w:rsid w:val="00542CD7"/>
    <w:rsid w:val="005843F7"/>
    <w:rsid w:val="005D3B03"/>
    <w:rsid w:val="00615255"/>
    <w:rsid w:val="00631F34"/>
    <w:rsid w:val="00637EC3"/>
    <w:rsid w:val="00670019"/>
    <w:rsid w:val="006A6919"/>
    <w:rsid w:val="006B5DE8"/>
    <w:rsid w:val="006C2343"/>
    <w:rsid w:val="0070057D"/>
    <w:rsid w:val="00704ADE"/>
    <w:rsid w:val="00720E36"/>
    <w:rsid w:val="00725FBA"/>
    <w:rsid w:val="0073002B"/>
    <w:rsid w:val="00777A97"/>
    <w:rsid w:val="007B0ADB"/>
    <w:rsid w:val="007B7815"/>
    <w:rsid w:val="00820777"/>
    <w:rsid w:val="008561D6"/>
    <w:rsid w:val="00973388"/>
    <w:rsid w:val="00A61EF6"/>
    <w:rsid w:val="00AA3903"/>
    <w:rsid w:val="00AE3561"/>
    <w:rsid w:val="00B931DA"/>
    <w:rsid w:val="00C2338C"/>
    <w:rsid w:val="00C347F6"/>
    <w:rsid w:val="00CF47AE"/>
    <w:rsid w:val="00D17F31"/>
    <w:rsid w:val="00E306AD"/>
    <w:rsid w:val="00E83B21"/>
    <w:rsid w:val="00EB5046"/>
    <w:rsid w:val="00ED5170"/>
    <w:rsid w:val="00EF06EC"/>
    <w:rsid w:val="00F46FF1"/>
    <w:rsid w:val="00F73FCD"/>
    <w:rsid w:val="00FA792A"/>
    <w:rsid w:val="00FE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A37DA39-2C0C-47D4-AA64-43D8F00C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046"/>
    <w:pPr>
      <w:ind w:left="720"/>
      <w:contextualSpacing/>
    </w:pPr>
  </w:style>
  <w:style w:type="character" w:styleId="Hyperlink">
    <w:name w:val="Hyperlink"/>
    <w:basedOn w:val="DefaultParagraphFont"/>
    <w:uiPriority w:val="99"/>
    <w:unhideWhenUsed/>
    <w:rsid w:val="00ED5170"/>
    <w:rPr>
      <w:color w:val="0563C1" w:themeColor="hyperlink"/>
      <w:u w:val="single"/>
    </w:rPr>
  </w:style>
  <w:style w:type="paragraph" w:styleId="Header">
    <w:name w:val="header"/>
    <w:basedOn w:val="Normal"/>
    <w:link w:val="HeaderChar"/>
    <w:uiPriority w:val="99"/>
    <w:unhideWhenUsed/>
    <w:rsid w:val="00F73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FCD"/>
  </w:style>
  <w:style w:type="paragraph" w:styleId="Footer">
    <w:name w:val="footer"/>
    <w:basedOn w:val="Normal"/>
    <w:link w:val="FooterChar"/>
    <w:uiPriority w:val="99"/>
    <w:unhideWhenUsed/>
    <w:rsid w:val="00F73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FCD"/>
  </w:style>
  <w:style w:type="paragraph" w:styleId="BalloonText">
    <w:name w:val="Balloon Text"/>
    <w:basedOn w:val="Normal"/>
    <w:link w:val="BalloonTextChar"/>
    <w:uiPriority w:val="99"/>
    <w:semiHidden/>
    <w:unhideWhenUsed/>
    <w:rsid w:val="00426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B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7AC03EE1-D0DF-45B3-9BF0-9D73EC711922@Belki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Condas</dc:creator>
  <cp:lastModifiedBy>Peggy Dowd</cp:lastModifiedBy>
  <cp:revision>2</cp:revision>
  <cp:lastPrinted>2019-09-26T18:43:00Z</cp:lastPrinted>
  <dcterms:created xsi:type="dcterms:W3CDTF">2019-09-26T18:46:00Z</dcterms:created>
  <dcterms:modified xsi:type="dcterms:W3CDTF">2019-09-26T18:46:00Z</dcterms:modified>
</cp:coreProperties>
</file>